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81F6" w14:textId="77777777" w:rsidR="00921E71" w:rsidRDefault="00921E71" w:rsidP="00706CD4">
      <w:pPr>
        <w:spacing w:before="120" w:after="120" w:line="360" w:lineRule="auto"/>
        <w:rPr>
          <w:rFonts w:ascii="Arial" w:hAnsi="Arial" w:cs="Arial"/>
          <w:b/>
          <w:bCs/>
          <w:sz w:val="28"/>
          <w:szCs w:val="28"/>
        </w:rPr>
      </w:pPr>
    </w:p>
    <w:p w14:paraId="48DAE868" w14:textId="77777777" w:rsidR="00921E71" w:rsidRDefault="00921E71" w:rsidP="00706CD4">
      <w:pPr>
        <w:spacing w:before="120" w:after="120" w:line="360" w:lineRule="auto"/>
        <w:rPr>
          <w:rFonts w:ascii="Arial" w:hAnsi="Arial" w:cs="Arial"/>
          <w:b/>
          <w:bCs/>
          <w:sz w:val="28"/>
          <w:szCs w:val="28"/>
        </w:rPr>
      </w:pPr>
    </w:p>
    <w:p w14:paraId="140A383C" w14:textId="77777777" w:rsidR="00921E71" w:rsidRDefault="00921E71" w:rsidP="00706CD4">
      <w:pPr>
        <w:spacing w:before="120" w:after="120" w:line="360" w:lineRule="auto"/>
        <w:rPr>
          <w:rFonts w:ascii="Arial" w:hAnsi="Arial" w:cs="Arial"/>
          <w:b/>
          <w:bCs/>
          <w:sz w:val="28"/>
          <w:szCs w:val="28"/>
        </w:rPr>
      </w:pPr>
    </w:p>
    <w:p w14:paraId="38326466" w14:textId="77777777" w:rsidR="00921E71" w:rsidRDefault="00921E71" w:rsidP="00706CD4">
      <w:pPr>
        <w:spacing w:before="120" w:after="120" w:line="360" w:lineRule="auto"/>
        <w:rPr>
          <w:rFonts w:ascii="Arial" w:hAnsi="Arial" w:cs="Arial"/>
          <w:b/>
          <w:bCs/>
          <w:sz w:val="28"/>
          <w:szCs w:val="28"/>
        </w:rPr>
      </w:pPr>
    </w:p>
    <w:p w14:paraId="0E1AA06C" w14:textId="77777777" w:rsidR="00921E71" w:rsidRDefault="00921E71" w:rsidP="00706CD4">
      <w:pPr>
        <w:spacing w:before="120" w:after="120" w:line="360" w:lineRule="auto"/>
        <w:rPr>
          <w:rFonts w:ascii="Arial" w:hAnsi="Arial" w:cs="Arial"/>
          <w:b/>
          <w:bCs/>
          <w:sz w:val="28"/>
          <w:szCs w:val="28"/>
        </w:rPr>
      </w:pPr>
    </w:p>
    <w:p w14:paraId="5A5F12F7" w14:textId="77777777" w:rsidR="00921E71" w:rsidRDefault="00921E71" w:rsidP="00706CD4">
      <w:pPr>
        <w:spacing w:before="120" w:after="120" w:line="360" w:lineRule="auto"/>
        <w:rPr>
          <w:rFonts w:ascii="Arial" w:hAnsi="Arial" w:cs="Arial"/>
          <w:b/>
          <w:bCs/>
          <w:sz w:val="28"/>
          <w:szCs w:val="28"/>
        </w:rPr>
      </w:pPr>
    </w:p>
    <w:p w14:paraId="5A39BBE3" w14:textId="2E890A5B"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31485130"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00AF2A76">
        <w:rPr>
          <w:b w:val="0"/>
          <w:i/>
          <w:iCs/>
          <w:sz w:val="22"/>
          <w:szCs w:val="22"/>
        </w:rPr>
        <w:t>St Peters Pre-school (Stafford)</w:t>
      </w:r>
      <w:r w:rsidRPr="0049232B">
        <w:rPr>
          <w:b w:val="0"/>
          <w:sz w:val="22"/>
          <w:szCs w:val="22"/>
        </w:rPr>
        <w:t xml:space="preserve"> on </w:t>
      </w:r>
      <w:r w:rsidR="00AF2A76">
        <w:rPr>
          <w:b w:val="0"/>
          <w:i/>
          <w:iCs/>
          <w:sz w:val="22"/>
          <w:szCs w:val="22"/>
        </w:rPr>
        <w:t>19 November 2021</w:t>
      </w:r>
      <w:r>
        <w:rPr>
          <w:b w:val="0"/>
          <w:sz w:val="22"/>
          <w:szCs w:val="22"/>
        </w:rPr>
        <w:t>.</w:t>
      </w:r>
    </w:p>
    <w:p w14:paraId="28949CF2" w14:textId="747979D1"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w:t>
      </w:r>
      <w:proofErr w:type="gramStart"/>
      <w:r w:rsidR="007035B0" w:rsidRPr="00702BF1">
        <w:rPr>
          <w:sz w:val="22"/>
          <w:szCs w:val="22"/>
        </w:rPr>
        <w:t>is:</w:t>
      </w:r>
      <w:proofErr w:type="gramEnd"/>
      <w:r w:rsidRPr="00702BF1">
        <w:rPr>
          <w:sz w:val="22"/>
          <w:szCs w:val="22"/>
        </w:rPr>
        <w:t xml:space="preserve"> </w:t>
      </w:r>
      <w:r w:rsidR="00AF2A76">
        <w:rPr>
          <w:b w:val="0"/>
          <w:bCs w:val="0"/>
          <w:sz w:val="22"/>
          <w:szCs w:val="22"/>
        </w:rPr>
        <w:t xml:space="preserve">Marie Dawson (Jennie </w:t>
      </w:r>
      <w:proofErr w:type="spellStart"/>
      <w:r w:rsidR="00AF2A76">
        <w:rPr>
          <w:b w:val="0"/>
          <w:bCs w:val="0"/>
          <w:sz w:val="22"/>
          <w:szCs w:val="22"/>
        </w:rPr>
        <w:t>Ingham</w:t>
      </w:r>
      <w:proofErr w:type="spellEnd"/>
      <w:r w:rsidR="00AF2A76">
        <w:rPr>
          <w:b w:val="0"/>
          <w:bCs w:val="0"/>
          <w:sz w:val="22"/>
          <w:szCs w:val="22"/>
        </w:rPr>
        <w:t>)</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proofErr w:type="gramStart"/>
      <w:r w:rsidR="00446A70" w:rsidRPr="00702BF1">
        <w:rPr>
          <w:rFonts w:ascii="Arial" w:hAnsi="Arial" w:cs="Arial"/>
          <w:bCs/>
          <w:sz w:val="22"/>
          <w:szCs w:val="22"/>
        </w:rPr>
        <w:t>clean</w:t>
      </w:r>
      <w:proofErr w:type="gramEnd"/>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0509B4BA"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0C676BD8" w:rsidR="009D08F3"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Smoking is not allowed on the premises, both indoors and outdoors. If children use any public space that has been used for smoking,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 in their work clothes and are requested not to smoke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76A0F656" w14:textId="18173C47" w:rsidR="00921E71" w:rsidRDefault="00921E71" w:rsidP="00921E71">
      <w:pPr>
        <w:spacing w:before="120" w:after="120" w:line="360" w:lineRule="auto"/>
        <w:rPr>
          <w:rFonts w:ascii="Arial" w:hAnsi="Arial" w:cs="Arial"/>
          <w:sz w:val="22"/>
          <w:szCs w:val="22"/>
        </w:rPr>
      </w:pPr>
    </w:p>
    <w:p w14:paraId="4E702D29" w14:textId="40814EAB" w:rsidR="00921E71" w:rsidRDefault="00921E71" w:rsidP="00921E71">
      <w:pPr>
        <w:spacing w:before="120" w:after="120" w:line="360" w:lineRule="auto"/>
        <w:rPr>
          <w:rFonts w:ascii="Arial" w:hAnsi="Arial" w:cs="Arial"/>
          <w:sz w:val="22"/>
          <w:szCs w:val="22"/>
        </w:rPr>
      </w:pPr>
    </w:p>
    <w:p w14:paraId="3BB3C89E" w14:textId="7B242EB6" w:rsidR="00921E71" w:rsidRDefault="00921E71" w:rsidP="00921E71">
      <w:pPr>
        <w:spacing w:before="120" w:after="120" w:line="360" w:lineRule="auto"/>
        <w:rPr>
          <w:rFonts w:ascii="Arial" w:hAnsi="Arial" w:cs="Arial"/>
          <w:sz w:val="22"/>
          <w:szCs w:val="22"/>
        </w:rPr>
      </w:pPr>
    </w:p>
    <w:p w14:paraId="3620E9BD" w14:textId="77777777" w:rsidR="00921E71" w:rsidRPr="00702BF1" w:rsidRDefault="00921E71" w:rsidP="00921E71">
      <w:pPr>
        <w:spacing w:before="120" w:after="120" w:line="360" w:lineRule="auto"/>
        <w:rPr>
          <w:rFonts w:ascii="Arial" w:hAnsi="Arial" w:cs="Arial"/>
          <w:sz w:val="22"/>
          <w:szCs w:val="22"/>
        </w:rPr>
      </w:pP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lastRenderedPageBreak/>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4DFC90B0"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 and the procedure is modified according to needs identified for the specific environment.</w:t>
      </w:r>
    </w:p>
    <w:p w14:paraId="3D3D1410" w14:textId="3CF468DB" w:rsidR="00921E71" w:rsidRPr="00921E71" w:rsidRDefault="009D08F3" w:rsidP="00921E71">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62DC0CFB" w:rsidR="00AA49D0" w:rsidRPr="00702BF1" w:rsidRDefault="0023678D" w:rsidP="00706CD4">
      <w:pPr>
        <w:spacing w:before="120" w:after="120" w:line="360" w:lineRule="auto"/>
        <w:rPr>
          <w:rFonts w:ascii="Arial" w:hAnsi="Arial" w:cs="Arial"/>
          <w:sz w:val="22"/>
          <w:szCs w:val="22"/>
        </w:rPr>
      </w:pPr>
      <w:r w:rsidRPr="00702BF1">
        <w:rPr>
          <w:rFonts w:ascii="Arial" w:hAnsi="Arial" w:cs="Arial"/>
          <w:sz w:val="22"/>
          <w:szCs w:val="22"/>
        </w:rPr>
        <w:t>Dynamic Risk Management in the Early Years (Alliance 2017)</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1"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2" w:history="1">
        <w:r w:rsidR="00C5446F" w:rsidRPr="00400C6A">
          <w:rPr>
            <w:rStyle w:val="Hyperlink"/>
            <w:rFonts w:ascii="Arial" w:hAnsi="Arial" w:cs="Arial"/>
            <w:sz w:val="22"/>
            <w:szCs w:val="22"/>
          </w:rPr>
          <w:t>www.communities.gov.uk</w:t>
        </w:r>
      </w:hyperlink>
    </w:p>
    <w:sectPr w:rsidR="009D08F3" w:rsidRPr="00732C38" w:rsidSect="000E6FD6">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13585" w14:textId="77777777" w:rsidR="008F5BFC" w:rsidRDefault="008F5BFC" w:rsidP="00E07382">
      <w:r>
        <w:separator/>
      </w:r>
    </w:p>
  </w:endnote>
  <w:endnote w:type="continuationSeparator" w:id="0">
    <w:p w14:paraId="5516BC0E" w14:textId="77777777" w:rsidR="008F5BFC" w:rsidRDefault="008F5BFC" w:rsidP="00E07382">
      <w:r>
        <w:continuationSeparator/>
      </w:r>
    </w:p>
  </w:endnote>
  <w:endnote w:type="continuationNotice" w:id="1">
    <w:p w14:paraId="071B0EA3" w14:textId="77777777" w:rsidR="008F5BFC" w:rsidRDefault="008F5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BF041" w14:textId="77777777" w:rsidR="008F5BFC" w:rsidRDefault="008F5BFC" w:rsidP="00E07382">
      <w:r>
        <w:separator/>
      </w:r>
    </w:p>
  </w:footnote>
  <w:footnote w:type="continuationSeparator" w:id="0">
    <w:p w14:paraId="7A1F8A31" w14:textId="77777777" w:rsidR="008F5BFC" w:rsidRDefault="008F5BFC" w:rsidP="00E07382">
      <w:r>
        <w:continuationSeparator/>
      </w:r>
    </w:p>
  </w:footnote>
  <w:footnote w:type="continuationNotice" w:id="1">
    <w:p w14:paraId="14F02F1A" w14:textId="77777777" w:rsidR="008F5BFC" w:rsidRDefault="008F5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E52ED"/>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1E71"/>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2A76"/>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choolla.sharepoint.com/sites/COMM/Shared%20Documents/Pubs/Pubs%20Print%20Promo/Pub%20Drafts/A026%20Policies%20&amp;%20Procedures%20for%20the%20EYFS%202021/A026%20FINAL/www.communitie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d.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marie dawson</cp:lastModifiedBy>
  <cp:revision>2</cp:revision>
  <cp:lastPrinted>2021-11-17T12:24:00Z</cp:lastPrinted>
  <dcterms:created xsi:type="dcterms:W3CDTF">2021-11-17T12:24:00Z</dcterms:created>
  <dcterms:modified xsi:type="dcterms:W3CDTF">2021-11-17T12:24:00Z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