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6538" w14:textId="77777777" w:rsidR="009978E4" w:rsidRDefault="009978E4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2782FA5A" w14:textId="77777777" w:rsidR="009978E4" w:rsidRDefault="009978E4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19B3EEE5" w14:textId="77777777" w:rsidR="009978E4" w:rsidRDefault="009978E4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0DBA7931" w14:textId="77777777" w:rsidR="009978E4" w:rsidRDefault="009978E4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25C7E992" w14:textId="77777777" w:rsidR="009978E4" w:rsidRDefault="009978E4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313E87A5" w14:textId="77777777" w:rsidR="009978E4" w:rsidRDefault="009978E4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73B90836" w14:textId="01583D91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282EC199" w14:textId="3464F846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6AD084D4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 person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1B21998B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found on-site, the designated person checks on the welfare of the child and investigates the circumstances of the incident.</w:t>
      </w:r>
    </w:p>
    <w:p w14:paraId="32F9CB8B" w14:textId="170100DE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</w:p>
    <w:p w14:paraId="34026758" w14:textId="1C8B13A0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parents are then called and informed.</w:t>
      </w:r>
    </w:p>
    <w:p w14:paraId="419DCC25" w14:textId="4B79008A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contacts their designated officer, to inform them of the situation and seek assistance.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2A374775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person informs the parents.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730E9A38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>designated person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Pr="00CB3950">
        <w:rPr>
          <w:rFonts w:cs="Arial"/>
          <w:color w:val="000000"/>
          <w:szCs w:val="22"/>
        </w:rPr>
        <w:t>, who attends the setting.</w:t>
      </w:r>
    </w:p>
    <w:p w14:paraId="13BA71A2" w14:textId="77777777" w:rsidR="009978E4" w:rsidRDefault="009978E4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</w:p>
    <w:p w14:paraId="66C74F6F" w14:textId="77777777" w:rsidR="009978E4" w:rsidRDefault="009978E4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</w:p>
    <w:p w14:paraId="2308F5FE" w14:textId="77777777" w:rsidR="009978E4" w:rsidRDefault="009978E4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</w:p>
    <w:p w14:paraId="746C5242" w14:textId="77777777" w:rsidR="009978E4" w:rsidRDefault="009978E4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</w:p>
    <w:p w14:paraId="7C936C1B" w14:textId="29D1E5DF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6E3F9817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8461C2">
        <w:rPr>
          <w:rFonts w:cs="Arial"/>
          <w:color w:val="000000"/>
          <w:szCs w:val="22"/>
        </w:rPr>
        <w:t>0</w:t>
      </w:r>
      <w:r w:rsidR="005B238A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5B238A" w:rsidRPr="00E61E7C">
        <w:rPr>
          <w:rFonts w:cs="Arial"/>
          <w:szCs w:val="22"/>
        </w:rPr>
        <w:t>a Child welfare and protection summary</w:t>
      </w:r>
      <w:r w:rsidR="00E61E7C" w:rsidRPr="00E61E7C">
        <w:rPr>
          <w:rFonts w:cs="Arial"/>
          <w:szCs w:val="22"/>
        </w:rPr>
        <w:t xml:space="preserve"> and</w:t>
      </w:r>
      <w:r w:rsidR="000737FA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CB2EC2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CB2EC2" w:rsidRPr="00E61E7C">
        <w:rPr>
          <w:rFonts w:cs="Arial"/>
          <w:szCs w:val="22"/>
        </w:rPr>
        <w:t>b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>he manager as designated person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 xml:space="preserve">6.1c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>to the designated officer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521891BF" w:rsidR="006B6DBC" w:rsidRPr="00CB395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="00003E29" w:rsidRPr="00CB3950">
        <w:rPr>
          <w:rFonts w:cs="Arial"/>
          <w:color w:val="000000" w:themeColor="text1"/>
          <w:szCs w:val="22"/>
        </w:rPr>
        <w:t>(and at least within 14 days)</w:t>
      </w:r>
      <w:r w:rsidR="00EA3B6C" w:rsidRPr="00CB3950">
        <w:rPr>
          <w:rFonts w:cs="Arial"/>
          <w:color w:val="000000" w:themeColor="text1"/>
          <w:szCs w:val="22"/>
        </w:rPr>
        <w:t xml:space="preserve">. </w:t>
      </w:r>
    </w:p>
    <w:p w14:paraId="10C757C1" w14:textId="29370DFF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6887D3DA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investigation</w:t>
      </w:r>
    </w:p>
    <w:p w14:paraId="6FFBD3EC" w14:textId="18BAA3AB" w:rsidR="007F3565" w:rsidRPr="002A31BB" w:rsidRDefault="006B6DBC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 w:rsidRPr="002A31BB">
        <w:rPr>
          <w:rFonts w:cs="Arial"/>
          <w:color w:val="000000"/>
          <w:szCs w:val="22"/>
        </w:rPr>
        <w:t xml:space="preserve">Each member of staff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</w:p>
    <w:sectPr w:rsidR="007F3565" w:rsidRPr="002A31BB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A8CF" w14:textId="77777777" w:rsidR="007247ED" w:rsidRDefault="007247ED">
      <w:r>
        <w:separator/>
      </w:r>
    </w:p>
  </w:endnote>
  <w:endnote w:type="continuationSeparator" w:id="0">
    <w:p w14:paraId="6671DAFE" w14:textId="77777777" w:rsidR="007247ED" w:rsidRDefault="007247ED">
      <w:r>
        <w:continuationSeparator/>
      </w:r>
    </w:p>
  </w:endnote>
  <w:endnote w:type="continuationNotice" w:id="1">
    <w:p w14:paraId="32E3C532" w14:textId="77777777" w:rsidR="007247ED" w:rsidRDefault="00724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94BE" w14:textId="77777777" w:rsidR="007247ED" w:rsidRDefault="007247ED">
      <w:r>
        <w:separator/>
      </w:r>
    </w:p>
  </w:footnote>
  <w:footnote w:type="continuationSeparator" w:id="0">
    <w:p w14:paraId="79A393C6" w14:textId="77777777" w:rsidR="007247ED" w:rsidRDefault="007247ED">
      <w:r>
        <w:continuationSeparator/>
      </w:r>
    </w:p>
  </w:footnote>
  <w:footnote w:type="continuationNotice" w:id="1">
    <w:p w14:paraId="400A3CCB" w14:textId="77777777" w:rsidR="007247ED" w:rsidRDefault="00724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7BC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978E4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marie dawson</cp:lastModifiedBy>
  <cp:revision>2</cp:revision>
  <cp:lastPrinted>2021-11-10T15:45:00Z</cp:lastPrinted>
  <dcterms:created xsi:type="dcterms:W3CDTF">2021-11-10T15:45:00Z</dcterms:created>
  <dcterms:modified xsi:type="dcterms:W3CDTF">2021-11-10T15:45:00Z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